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AB" w:rsidRDefault="003B61AB" w:rsidP="003B61AB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3B61AB" w:rsidRPr="003B61AB" w:rsidRDefault="003B61AB" w:rsidP="003B61AB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3B61AB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3B61AB" w:rsidRPr="003B61AB" w:rsidRDefault="003B61AB" w:rsidP="003B61AB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B61AB">
        <w:rPr>
          <w:rFonts w:ascii="Times New Roman" w:hAnsi="Times New Roman"/>
          <w:b/>
          <w:sz w:val="28"/>
          <w:szCs w:val="28"/>
        </w:rPr>
        <w:t xml:space="preserve">О КОНКУРСЕ ДЕТСКОЙ СОЦИАЛЬНОЙ РЕКЛАМЫ </w:t>
      </w:r>
    </w:p>
    <w:p w:rsidR="003B61AB" w:rsidRPr="003B61AB" w:rsidRDefault="003B61AB" w:rsidP="003B61AB">
      <w:pPr>
        <w:keepNext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3B61AB">
        <w:rPr>
          <w:rFonts w:ascii="Times New Roman" w:hAnsi="Times New Roman"/>
          <w:b/>
          <w:sz w:val="28"/>
          <w:szCs w:val="28"/>
        </w:rPr>
        <w:t xml:space="preserve"> «СТИЛЬНО, ПОЗИТИВНО – БЫТЬ ЗДОРОВЫМ, ЖИТЬ АКТИВНО!»</w:t>
      </w:r>
    </w:p>
    <w:p w:rsidR="003B61AB" w:rsidRPr="003B61AB" w:rsidRDefault="003B61AB" w:rsidP="003B61AB">
      <w:pPr>
        <w:keepNext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B61AB" w:rsidRPr="003B61AB" w:rsidRDefault="003B61AB" w:rsidP="003B61AB">
      <w:pPr>
        <w:keepNext/>
        <w:spacing w:before="120" w:after="120" w:line="240" w:lineRule="auto"/>
        <w:ind w:firstLine="360"/>
        <w:jc w:val="both"/>
        <w:rPr>
          <w:rFonts w:ascii="Times New Roman" w:hAnsi="Times New Roman"/>
          <w:b/>
          <w:bCs/>
          <w:sz w:val="28"/>
          <w:szCs w:val="28"/>
        </w:rPr>
      </w:pPr>
      <w:r w:rsidRPr="003B61AB">
        <w:rPr>
          <w:rFonts w:ascii="Times New Roman" w:hAnsi="Times New Roman"/>
          <w:b/>
          <w:bCs/>
          <w:sz w:val="28"/>
          <w:szCs w:val="28"/>
        </w:rPr>
        <w:t>1.Цели и задачи конкурса:</w:t>
      </w:r>
    </w:p>
    <w:p w:rsidR="003B61AB" w:rsidRPr="003B61AB" w:rsidRDefault="003B61AB" w:rsidP="003B61AB">
      <w:pPr>
        <w:pStyle w:val="a5"/>
        <w:keepNext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3B61AB">
        <w:rPr>
          <w:rFonts w:ascii="Times New Roman" w:hAnsi="Times New Roman"/>
          <w:sz w:val="28"/>
          <w:szCs w:val="28"/>
        </w:rPr>
        <w:t>привлечение внимания детей и подростков к творческой организ</w:t>
      </w:r>
      <w:r w:rsidRPr="003B61AB">
        <w:rPr>
          <w:rFonts w:ascii="Times New Roman" w:hAnsi="Times New Roman"/>
          <w:sz w:val="28"/>
          <w:szCs w:val="28"/>
        </w:rPr>
        <w:t>а</w:t>
      </w:r>
      <w:r w:rsidRPr="003B61AB">
        <w:rPr>
          <w:rFonts w:ascii="Times New Roman" w:hAnsi="Times New Roman"/>
          <w:sz w:val="28"/>
          <w:szCs w:val="28"/>
        </w:rPr>
        <w:t>ции свободного времени;</w:t>
      </w:r>
    </w:p>
    <w:p w:rsidR="003B61AB" w:rsidRPr="003B61AB" w:rsidRDefault="003B61AB" w:rsidP="003B61AB">
      <w:pPr>
        <w:pStyle w:val="a5"/>
        <w:keepNext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3B61AB">
        <w:rPr>
          <w:rFonts w:ascii="Times New Roman" w:hAnsi="Times New Roman"/>
          <w:sz w:val="28"/>
          <w:szCs w:val="28"/>
        </w:rPr>
        <w:t>пропаганда и популяризация активного отдыха и здорового о</w:t>
      </w:r>
      <w:r w:rsidRPr="003B61AB">
        <w:rPr>
          <w:rFonts w:ascii="Times New Roman" w:hAnsi="Times New Roman"/>
          <w:sz w:val="28"/>
          <w:szCs w:val="28"/>
        </w:rPr>
        <w:t>б</w:t>
      </w:r>
      <w:r w:rsidRPr="003B61AB">
        <w:rPr>
          <w:rFonts w:ascii="Times New Roman" w:hAnsi="Times New Roman"/>
          <w:sz w:val="28"/>
          <w:szCs w:val="28"/>
        </w:rPr>
        <w:t>раза жизни;</w:t>
      </w:r>
    </w:p>
    <w:p w:rsidR="003B61AB" w:rsidRPr="003B61AB" w:rsidRDefault="003B61AB" w:rsidP="003B61AB">
      <w:pPr>
        <w:pStyle w:val="a5"/>
        <w:keepNext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3B61AB">
        <w:rPr>
          <w:rFonts w:ascii="Times New Roman" w:hAnsi="Times New Roman"/>
          <w:sz w:val="28"/>
          <w:szCs w:val="28"/>
        </w:rPr>
        <w:t>формирование у детей навыков видения  социальных проблем и п</w:t>
      </w:r>
      <w:r w:rsidRPr="003B61AB">
        <w:rPr>
          <w:rFonts w:ascii="Times New Roman" w:hAnsi="Times New Roman"/>
          <w:sz w:val="28"/>
          <w:szCs w:val="28"/>
        </w:rPr>
        <w:t>у</w:t>
      </w:r>
      <w:r w:rsidRPr="003B61AB">
        <w:rPr>
          <w:rFonts w:ascii="Times New Roman" w:hAnsi="Times New Roman"/>
          <w:sz w:val="28"/>
          <w:szCs w:val="28"/>
        </w:rPr>
        <w:t>тей их решения;</w:t>
      </w:r>
    </w:p>
    <w:p w:rsidR="003B61AB" w:rsidRPr="003B61AB" w:rsidRDefault="003B61AB" w:rsidP="003B61AB">
      <w:pPr>
        <w:pStyle w:val="a5"/>
        <w:keepNext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3B61AB">
        <w:rPr>
          <w:rFonts w:ascii="Times New Roman" w:hAnsi="Times New Roman"/>
          <w:sz w:val="28"/>
          <w:szCs w:val="28"/>
        </w:rPr>
        <w:t>выявление и поддержка творчески одарённых детей.</w:t>
      </w:r>
    </w:p>
    <w:p w:rsidR="003B61AB" w:rsidRPr="003B61AB" w:rsidRDefault="003B61AB" w:rsidP="003B61AB">
      <w:pPr>
        <w:keepNext/>
        <w:spacing w:before="120" w:after="12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3B61AB">
        <w:rPr>
          <w:rFonts w:ascii="Times New Roman" w:hAnsi="Times New Roman"/>
          <w:b/>
          <w:sz w:val="28"/>
          <w:szCs w:val="28"/>
        </w:rPr>
        <w:t>2. Участники конкурса.</w:t>
      </w:r>
      <w:r w:rsidRPr="003B61AB">
        <w:rPr>
          <w:rFonts w:ascii="Times New Roman" w:hAnsi="Times New Roman"/>
          <w:sz w:val="28"/>
          <w:szCs w:val="28"/>
        </w:rPr>
        <w:t xml:space="preserve"> В конкурсе участвуют дети и молодежь в возра</w:t>
      </w:r>
      <w:r w:rsidRPr="003B61AB">
        <w:rPr>
          <w:rFonts w:ascii="Times New Roman" w:hAnsi="Times New Roman"/>
          <w:sz w:val="28"/>
          <w:szCs w:val="28"/>
        </w:rPr>
        <w:t>с</w:t>
      </w:r>
      <w:r w:rsidRPr="003B61AB">
        <w:rPr>
          <w:rFonts w:ascii="Times New Roman" w:hAnsi="Times New Roman"/>
          <w:sz w:val="28"/>
          <w:szCs w:val="28"/>
        </w:rPr>
        <w:t>те от 12 до 18 лет (возрастные категории: 12-14, 15-16, 17-18 лет), представители детских общественных объединений, клубов по месту жительс</w:t>
      </w:r>
      <w:r w:rsidRPr="003B61AB">
        <w:rPr>
          <w:rFonts w:ascii="Times New Roman" w:hAnsi="Times New Roman"/>
          <w:sz w:val="28"/>
          <w:szCs w:val="28"/>
        </w:rPr>
        <w:t>т</w:t>
      </w:r>
      <w:r w:rsidRPr="003B61AB">
        <w:rPr>
          <w:rFonts w:ascii="Times New Roman" w:hAnsi="Times New Roman"/>
          <w:sz w:val="28"/>
          <w:szCs w:val="28"/>
        </w:rPr>
        <w:t>ва.</w:t>
      </w:r>
    </w:p>
    <w:p w:rsidR="003B61AB" w:rsidRPr="003B61AB" w:rsidRDefault="003B61AB" w:rsidP="003B61AB">
      <w:pPr>
        <w:pStyle w:val="a4"/>
        <w:keepNext/>
        <w:spacing w:before="120" w:after="120" w:line="240" w:lineRule="auto"/>
        <w:rPr>
          <w:rFonts w:ascii="Times New Roman" w:hAnsi="Times New Roman"/>
          <w:bCs/>
          <w:szCs w:val="28"/>
        </w:rPr>
      </w:pPr>
      <w:r w:rsidRPr="003B61AB">
        <w:rPr>
          <w:rFonts w:ascii="Times New Roman" w:hAnsi="Times New Roman"/>
          <w:b/>
          <w:bCs/>
          <w:szCs w:val="28"/>
        </w:rPr>
        <w:t xml:space="preserve">3. Требования к работам. </w:t>
      </w:r>
      <w:r w:rsidRPr="003B61AB">
        <w:rPr>
          <w:rFonts w:ascii="Times New Roman" w:hAnsi="Times New Roman"/>
          <w:bCs/>
          <w:szCs w:val="28"/>
        </w:rPr>
        <w:t>На конкурс принимаются следующие раб</w:t>
      </w:r>
      <w:r w:rsidRPr="003B61AB">
        <w:rPr>
          <w:rFonts w:ascii="Times New Roman" w:hAnsi="Times New Roman"/>
          <w:bCs/>
          <w:szCs w:val="28"/>
        </w:rPr>
        <w:t>о</w:t>
      </w:r>
      <w:r w:rsidRPr="003B61AB">
        <w:rPr>
          <w:rFonts w:ascii="Times New Roman" w:hAnsi="Times New Roman"/>
          <w:bCs/>
          <w:szCs w:val="28"/>
        </w:rPr>
        <w:t xml:space="preserve">ты: </w:t>
      </w:r>
    </w:p>
    <w:p w:rsidR="003B61AB" w:rsidRPr="003B61AB" w:rsidRDefault="003B61AB" w:rsidP="003B61AB">
      <w:pPr>
        <w:pStyle w:val="a4"/>
        <w:keepNext/>
        <w:numPr>
          <w:ilvl w:val="0"/>
          <w:numId w:val="2"/>
        </w:numPr>
        <w:spacing w:before="120" w:after="120" w:line="240" w:lineRule="auto"/>
        <w:rPr>
          <w:rFonts w:ascii="Times New Roman" w:hAnsi="Times New Roman"/>
          <w:szCs w:val="28"/>
        </w:rPr>
      </w:pPr>
      <w:r w:rsidRPr="003B61AB">
        <w:rPr>
          <w:rFonts w:ascii="Times New Roman" w:hAnsi="Times New Roman"/>
          <w:bCs/>
          <w:szCs w:val="28"/>
        </w:rPr>
        <w:t xml:space="preserve">плакаты, </w:t>
      </w:r>
      <w:r w:rsidRPr="003B61AB">
        <w:rPr>
          <w:rFonts w:ascii="Times New Roman" w:hAnsi="Times New Roman"/>
          <w:szCs w:val="28"/>
        </w:rPr>
        <w:t>открытки, календари, наклейки, баннеры, фликеры, значки, вымпелы, фотографии и т.п. (выполненные эскизы не должны превышать формат А4, а также обязательно продублированы графич</w:t>
      </w:r>
      <w:r w:rsidRPr="003B61AB">
        <w:rPr>
          <w:rFonts w:ascii="Times New Roman" w:hAnsi="Times New Roman"/>
          <w:szCs w:val="28"/>
        </w:rPr>
        <w:t>е</w:t>
      </w:r>
      <w:r w:rsidRPr="003B61AB">
        <w:rPr>
          <w:rFonts w:ascii="Times New Roman" w:hAnsi="Times New Roman"/>
          <w:szCs w:val="28"/>
        </w:rPr>
        <w:t xml:space="preserve">скими файлами на электронных носителях); </w:t>
      </w:r>
    </w:p>
    <w:p w:rsidR="003B61AB" w:rsidRPr="003B61AB" w:rsidRDefault="003B61AB" w:rsidP="003B61AB">
      <w:pPr>
        <w:pStyle w:val="a4"/>
        <w:keepNext/>
        <w:numPr>
          <w:ilvl w:val="0"/>
          <w:numId w:val="2"/>
        </w:numPr>
        <w:spacing w:before="120" w:after="120" w:line="240" w:lineRule="auto"/>
        <w:rPr>
          <w:rFonts w:ascii="Times New Roman" w:hAnsi="Times New Roman"/>
          <w:bCs/>
          <w:szCs w:val="28"/>
        </w:rPr>
      </w:pPr>
      <w:r w:rsidRPr="003B61AB">
        <w:rPr>
          <w:rFonts w:ascii="Times New Roman" w:hAnsi="Times New Roman"/>
          <w:bCs/>
          <w:szCs w:val="28"/>
        </w:rPr>
        <w:t>аудио- и видеоролики (продолжительность не должна превышать 30 секунд)</w:t>
      </w:r>
    </w:p>
    <w:p w:rsidR="003B61AB" w:rsidRPr="003B61AB" w:rsidRDefault="003B61AB" w:rsidP="003B61AB">
      <w:pPr>
        <w:pStyle w:val="a4"/>
        <w:keepNext/>
        <w:numPr>
          <w:ilvl w:val="0"/>
          <w:numId w:val="2"/>
        </w:numPr>
        <w:spacing w:before="120" w:after="120" w:line="240" w:lineRule="auto"/>
        <w:rPr>
          <w:rFonts w:ascii="Times New Roman" w:hAnsi="Times New Roman"/>
          <w:bCs/>
          <w:szCs w:val="28"/>
        </w:rPr>
      </w:pPr>
      <w:r w:rsidRPr="003B61AB">
        <w:rPr>
          <w:rFonts w:ascii="Times New Roman" w:hAnsi="Times New Roman"/>
          <w:bCs/>
          <w:szCs w:val="28"/>
        </w:rPr>
        <w:t>лозунги и слоганы.</w:t>
      </w:r>
    </w:p>
    <w:p w:rsidR="003B61AB" w:rsidRPr="003B61AB" w:rsidRDefault="003B61AB" w:rsidP="003B61AB">
      <w:pPr>
        <w:keepNext/>
        <w:spacing w:before="120" w:after="120" w:line="240" w:lineRule="auto"/>
        <w:ind w:firstLine="340"/>
        <w:jc w:val="both"/>
        <w:rPr>
          <w:rFonts w:ascii="Times New Roman" w:hAnsi="Times New Roman"/>
          <w:b/>
          <w:sz w:val="28"/>
          <w:szCs w:val="28"/>
        </w:rPr>
      </w:pPr>
      <w:r w:rsidRPr="003B61AB">
        <w:rPr>
          <w:rFonts w:ascii="Times New Roman" w:hAnsi="Times New Roman"/>
          <w:sz w:val="28"/>
          <w:szCs w:val="28"/>
        </w:rPr>
        <w:t>При изготовлении социальной рекламы необходимо учитывать универсальность её демонстрации (если в рекламе используются «особые» шри</w:t>
      </w:r>
      <w:r w:rsidRPr="003B61AB">
        <w:rPr>
          <w:rFonts w:ascii="Times New Roman" w:hAnsi="Times New Roman"/>
          <w:sz w:val="28"/>
          <w:szCs w:val="28"/>
        </w:rPr>
        <w:t>ф</w:t>
      </w:r>
      <w:r w:rsidRPr="003B61AB">
        <w:rPr>
          <w:rFonts w:ascii="Times New Roman" w:hAnsi="Times New Roman"/>
          <w:sz w:val="28"/>
          <w:szCs w:val="28"/>
        </w:rPr>
        <w:t>товые гарнитуры, музыкальное или речевое сопровождение, необходимо прикладывать данные файлы к основному файлу рекламы).</w:t>
      </w:r>
    </w:p>
    <w:p w:rsidR="003B61AB" w:rsidRDefault="003B61AB" w:rsidP="003B61AB">
      <w:pPr>
        <w:keepNext/>
        <w:spacing w:before="120" w:after="120" w:line="240" w:lineRule="auto"/>
        <w:ind w:firstLine="340"/>
        <w:jc w:val="both"/>
        <w:rPr>
          <w:rFonts w:ascii="Times New Roman" w:hAnsi="Times New Roman"/>
          <w:sz w:val="28"/>
          <w:szCs w:val="28"/>
        </w:rPr>
      </w:pPr>
      <w:r w:rsidRPr="003B61AB">
        <w:rPr>
          <w:rFonts w:ascii="Times New Roman" w:hAnsi="Times New Roman"/>
          <w:b/>
          <w:sz w:val="28"/>
          <w:szCs w:val="28"/>
        </w:rPr>
        <w:t xml:space="preserve">4. Критерии оценки. </w:t>
      </w:r>
      <w:r w:rsidRPr="003B61AB">
        <w:rPr>
          <w:rFonts w:ascii="Times New Roman" w:hAnsi="Times New Roman"/>
          <w:sz w:val="28"/>
          <w:szCs w:val="28"/>
        </w:rPr>
        <w:t>Жюри конкурса будет оценивать: соответствие заявленной тематике; актуальность, современность; степень толерантн</w:t>
      </w:r>
      <w:r w:rsidRPr="003B61AB">
        <w:rPr>
          <w:rFonts w:ascii="Times New Roman" w:hAnsi="Times New Roman"/>
          <w:sz w:val="28"/>
          <w:szCs w:val="28"/>
        </w:rPr>
        <w:t>о</w:t>
      </w:r>
      <w:r w:rsidRPr="003B61AB">
        <w:rPr>
          <w:rFonts w:ascii="Times New Roman" w:hAnsi="Times New Roman"/>
          <w:sz w:val="28"/>
          <w:szCs w:val="28"/>
        </w:rPr>
        <w:t>сти; качество художественного и технического исполнения, степень информац</w:t>
      </w:r>
      <w:r w:rsidRPr="003B61AB">
        <w:rPr>
          <w:rFonts w:ascii="Times New Roman" w:hAnsi="Times New Roman"/>
          <w:sz w:val="28"/>
          <w:szCs w:val="28"/>
        </w:rPr>
        <w:t>и</w:t>
      </w:r>
      <w:r w:rsidRPr="003B61AB">
        <w:rPr>
          <w:rFonts w:ascii="Times New Roman" w:hAnsi="Times New Roman"/>
          <w:sz w:val="28"/>
          <w:szCs w:val="28"/>
        </w:rPr>
        <w:t>онной восприимчивости.</w:t>
      </w:r>
    </w:p>
    <w:p w:rsidR="003B61AB" w:rsidRDefault="003B61AB" w:rsidP="003B61AB">
      <w:pPr>
        <w:keepNext/>
        <w:spacing w:before="120" w:after="120" w:line="240" w:lineRule="auto"/>
        <w:ind w:firstLine="34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B61AB" w:rsidRPr="003B61AB" w:rsidRDefault="003B61AB" w:rsidP="003B61AB">
      <w:pPr>
        <w:keepNext/>
        <w:spacing w:before="120" w:after="120" w:line="360" w:lineRule="auto"/>
        <w:ind w:firstLine="340"/>
        <w:jc w:val="both"/>
        <w:rPr>
          <w:rFonts w:ascii="Times New Roman" w:hAnsi="Times New Roman"/>
          <w:b/>
          <w:sz w:val="28"/>
          <w:szCs w:val="28"/>
        </w:rPr>
      </w:pPr>
      <w:r w:rsidRPr="003B61AB">
        <w:rPr>
          <w:rFonts w:ascii="Cambria" w:hAnsi="Cambria" w:cs="Arial"/>
          <w:b/>
          <w:sz w:val="28"/>
          <w:szCs w:val="28"/>
        </w:rPr>
        <w:t>Конкурсные работы   направляются в ор</w:t>
      </w:r>
      <w:r w:rsidRPr="003B61AB">
        <w:rPr>
          <w:rFonts w:ascii="Cambria" w:hAnsi="Cambria" w:cs="Arial"/>
          <w:b/>
          <w:sz w:val="28"/>
          <w:szCs w:val="28"/>
        </w:rPr>
        <w:t>г</w:t>
      </w:r>
      <w:r w:rsidRPr="003B61AB">
        <w:rPr>
          <w:rFonts w:ascii="Cambria" w:hAnsi="Cambria" w:cs="Arial"/>
          <w:b/>
          <w:sz w:val="28"/>
          <w:szCs w:val="28"/>
        </w:rPr>
        <w:t>комитет районного этапа фестиваля до 28 февраля  2013 года</w:t>
      </w:r>
      <w:r>
        <w:rPr>
          <w:rFonts w:ascii="Cambria" w:hAnsi="Cambria" w:cs="Arial"/>
          <w:b/>
          <w:sz w:val="28"/>
          <w:szCs w:val="28"/>
        </w:rPr>
        <w:t xml:space="preserve"> по </w:t>
      </w:r>
      <w:r>
        <w:rPr>
          <w:rFonts w:ascii="Times New Roman" w:hAnsi="Times New Roman"/>
          <w:b/>
          <w:sz w:val="28"/>
          <w:szCs w:val="28"/>
        </w:rPr>
        <w:t>а</w:t>
      </w:r>
      <w:r w:rsidRPr="003B61AB">
        <w:rPr>
          <w:rFonts w:ascii="Times New Roman" w:hAnsi="Times New Roman"/>
          <w:b/>
          <w:sz w:val="28"/>
          <w:szCs w:val="28"/>
        </w:rPr>
        <w:t>дрес</w:t>
      </w:r>
      <w:r>
        <w:rPr>
          <w:rFonts w:ascii="Times New Roman" w:hAnsi="Times New Roman"/>
          <w:b/>
          <w:sz w:val="28"/>
          <w:szCs w:val="28"/>
        </w:rPr>
        <w:t>у</w:t>
      </w:r>
      <w:r w:rsidRPr="003B61AB">
        <w:rPr>
          <w:rFonts w:ascii="Times New Roman" w:hAnsi="Times New Roman"/>
          <w:b/>
          <w:sz w:val="28"/>
          <w:szCs w:val="28"/>
        </w:rPr>
        <w:t>: Республика Татарстан, г. Лаишево, ул.Первомайская, д. 35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3B61AB">
        <w:rPr>
          <w:rFonts w:ascii="Times New Roman" w:hAnsi="Times New Roman"/>
          <w:b/>
          <w:sz w:val="28"/>
          <w:szCs w:val="28"/>
        </w:rPr>
        <w:t>Телефоны: 2-54-09, 8 -917-268-55-88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3B61AB">
        <w:rPr>
          <w:rFonts w:ascii="Times New Roman" w:hAnsi="Times New Roman"/>
          <w:b/>
          <w:sz w:val="28"/>
          <w:szCs w:val="28"/>
          <w:lang w:val="en-US"/>
        </w:rPr>
        <w:t xml:space="preserve">E-mail: </w:t>
      </w:r>
      <w:hyperlink r:id="rId7" w:history="1">
        <w:r w:rsidRPr="003B61AB">
          <w:rPr>
            <w:rStyle w:val="a9"/>
            <w:rFonts w:ascii="Times New Roman" w:hAnsi="Times New Roman"/>
            <w:b/>
            <w:sz w:val="28"/>
            <w:szCs w:val="28"/>
            <w:lang w:val="en-US"/>
          </w:rPr>
          <w:t>zvr-lai@yandex.ru</w:t>
        </w:r>
      </w:hyperlink>
    </w:p>
    <w:p w:rsidR="003B61AB" w:rsidRPr="003B61AB" w:rsidRDefault="003B61AB" w:rsidP="003B61AB">
      <w:pPr>
        <w:keepNext/>
        <w:spacing w:before="120" w:after="120" w:line="360" w:lineRule="auto"/>
        <w:ind w:firstLine="340"/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3B61AB" w:rsidRPr="003B61AB" w:rsidSect="003B61AB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C51" w:rsidRDefault="001C7C51" w:rsidP="003B61AB">
      <w:pPr>
        <w:spacing w:after="0" w:line="240" w:lineRule="auto"/>
      </w:pPr>
      <w:r>
        <w:separator/>
      </w:r>
    </w:p>
  </w:endnote>
  <w:endnote w:type="continuationSeparator" w:id="1">
    <w:p w:rsidR="001C7C51" w:rsidRDefault="001C7C51" w:rsidP="003B6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tandardPoster">
    <w:altName w:val="Agency FB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C51" w:rsidRDefault="001C7C51" w:rsidP="003B61AB">
      <w:pPr>
        <w:spacing w:after="0" w:line="240" w:lineRule="auto"/>
      </w:pPr>
      <w:r>
        <w:separator/>
      </w:r>
    </w:p>
  </w:footnote>
  <w:footnote w:type="continuationSeparator" w:id="1">
    <w:p w:rsidR="001C7C51" w:rsidRDefault="001C7C51" w:rsidP="003B61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9616C1"/>
    <w:multiLevelType w:val="hybridMultilevel"/>
    <w:tmpl w:val="3EB4FF4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08574DF"/>
    <w:multiLevelType w:val="hybridMultilevel"/>
    <w:tmpl w:val="B456CD06"/>
    <w:lvl w:ilvl="0" w:tplc="041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61AB"/>
    <w:rsid w:val="001C7C51"/>
    <w:rsid w:val="003B61AB"/>
    <w:rsid w:val="00917347"/>
    <w:rsid w:val="00A97CB1"/>
    <w:rsid w:val="00AD6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1A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D67D9"/>
    <w:rPr>
      <w:b/>
      <w:bCs/>
    </w:rPr>
  </w:style>
  <w:style w:type="paragraph" w:customStyle="1" w:styleId="a4">
    <w:name w:val="Диссертация"/>
    <w:basedOn w:val="a"/>
    <w:rsid w:val="003B61AB"/>
    <w:pPr>
      <w:spacing w:after="0" w:line="360" w:lineRule="auto"/>
      <w:ind w:firstLine="340"/>
      <w:jc w:val="both"/>
    </w:pPr>
    <w:rPr>
      <w:rFonts w:ascii="StandardPoster" w:hAnsi="StandardPoster"/>
      <w:sz w:val="28"/>
      <w:szCs w:val="20"/>
    </w:rPr>
  </w:style>
  <w:style w:type="paragraph" w:styleId="a5">
    <w:name w:val="List Paragraph"/>
    <w:basedOn w:val="a"/>
    <w:uiPriority w:val="34"/>
    <w:qFormat/>
    <w:rsid w:val="003B61AB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3B61AB"/>
    <w:pPr>
      <w:spacing w:after="0" w:line="240" w:lineRule="auto"/>
    </w:pPr>
    <w:rPr>
      <w:sz w:val="20"/>
      <w:szCs w:val="20"/>
      <w:lang/>
    </w:rPr>
  </w:style>
  <w:style w:type="character" w:customStyle="1" w:styleId="a7">
    <w:name w:val="Текст сноски Знак"/>
    <w:basedOn w:val="a0"/>
    <w:link w:val="a6"/>
    <w:uiPriority w:val="99"/>
    <w:semiHidden/>
    <w:rsid w:val="003B61AB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unhideWhenUsed/>
    <w:rsid w:val="003B61AB"/>
    <w:rPr>
      <w:vertAlign w:val="superscript"/>
    </w:rPr>
  </w:style>
  <w:style w:type="character" w:styleId="a9">
    <w:name w:val="Hyperlink"/>
    <w:uiPriority w:val="99"/>
    <w:unhideWhenUsed/>
    <w:rsid w:val="003B61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vr-lai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262</Words>
  <Characters>1500</Characters>
  <Application>Microsoft Office Word</Application>
  <DocSecurity>0</DocSecurity>
  <Lines>12</Lines>
  <Paragraphs>3</Paragraphs>
  <ScaleCrop>false</ScaleCrop>
  <Company>Microsoft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2013-02-20T07:40:00Z</dcterms:created>
  <dcterms:modified xsi:type="dcterms:W3CDTF">2013-02-20T07:48:00Z</dcterms:modified>
</cp:coreProperties>
</file>